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C72" w:rsidRPr="00533C72" w:rsidRDefault="0018403E">
      <w:pPr>
        <w:rPr>
          <w:rFonts w:ascii="Times New Roman" w:hAnsi="Times New Roman" w:cs="Times New Roman"/>
          <w:b/>
          <w:sz w:val="36"/>
          <w:szCs w:val="36"/>
        </w:rPr>
      </w:pPr>
      <w:r w:rsidRPr="00533C72">
        <w:rPr>
          <w:rFonts w:ascii="Times New Roman" w:hAnsi="Times New Roman" w:cs="Times New Roman"/>
          <w:sz w:val="36"/>
          <w:szCs w:val="36"/>
        </w:rPr>
        <w:t xml:space="preserve">NAME: </w:t>
      </w:r>
      <w:r w:rsidR="00533C72" w:rsidRPr="00533C72">
        <w:rPr>
          <w:rFonts w:ascii="Times New Roman" w:hAnsi="Times New Roman" w:cs="Times New Roman"/>
          <w:b/>
          <w:sz w:val="36"/>
          <w:szCs w:val="36"/>
        </w:rPr>
        <w:t>DAZYAM TONGDYEN BARNABAS</w:t>
      </w:r>
    </w:p>
    <w:p w:rsidR="0018403E" w:rsidRPr="00533C72" w:rsidRDefault="0018403E">
      <w:pPr>
        <w:rPr>
          <w:rFonts w:ascii="Times New Roman" w:hAnsi="Times New Roman" w:cs="Times New Roman"/>
          <w:sz w:val="36"/>
          <w:szCs w:val="36"/>
        </w:rPr>
      </w:pPr>
      <w:r w:rsidRPr="00533C72">
        <w:rPr>
          <w:rFonts w:ascii="Times New Roman" w:hAnsi="Times New Roman" w:cs="Times New Roman"/>
          <w:sz w:val="36"/>
          <w:szCs w:val="36"/>
        </w:rPr>
        <w:t xml:space="preserve">MATRICULATION NUMBER: </w:t>
      </w:r>
      <w:r w:rsidRPr="00533C72">
        <w:rPr>
          <w:rFonts w:ascii="Times New Roman" w:hAnsi="Times New Roman" w:cs="Times New Roman"/>
          <w:b/>
          <w:sz w:val="36"/>
          <w:szCs w:val="36"/>
        </w:rPr>
        <w:t>19/LAW01/</w:t>
      </w:r>
      <w:r w:rsidR="00533C72" w:rsidRPr="00533C72">
        <w:rPr>
          <w:rFonts w:ascii="Times New Roman" w:hAnsi="Times New Roman" w:cs="Times New Roman"/>
          <w:b/>
          <w:sz w:val="36"/>
          <w:szCs w:val="36"/>
        </w:rPr>
        <w:t>063</w:t>
      </w:r>
    </w:p>
    <w:p w:rsidR="0018403E" w:rsidRPr="00533C72" w:rsidRDefault="0018403E">
      <w:pPr>
        <w:rPr>
          <w:rFonts w:ascii="Times New Roman" w:hAnsi="Times New Roman" w:cs="Times New Roman"/>
          <w:sz w:val="36"/>
          <w:szCs w:val="36"/>
        </w:rPr>
      </w:pPr>
      <w:r w:rsidRPr="00533C72">
        <w:rPr>
          <w:rFonts w:ascii="Times New Roman" w:hAnsi="Times New Roman" w:cs="Times New Roman"/>
          <w:sz w:val="36"/>
          <w:szCs w:val="36"/>
        </w:rPr>
        <w:t>COURSE TITLE: LEGAL METHOD II</w:t>
      </w:r>
    </w:p>
    <w:p w:rsidR="0018403E" w:rsidRPr="00533C72" w:rsidRDefault="0018403E">
      <w:pPr>
        <w:rPr>
          <w:rFonts w:ascii="Times New Roman" w:hAnsi="Times New Roman" w:cs="Times New Roman"/>
          <w:sz w:val="36"/>
          <w:szCs w:val="36"/>
        </w:rPr>
      </w:pPr>
      <w:r w:rsidRPr="00533C72">
        <w:rPr>
          <w:rFonts w:ascii="Times New Roman" w:hAnsi="Times New Roman" w:cs="Times New Roman"/>
          <w:sz w:val="36"/>
          <w:szCs w:val="36"/>
        </w:rPr>
        <w:t>COURSE CODE: LAW 102</w:t>
      </w:r>
    </w:p>
    <w:p w:rsidR="0018403E" w:rsidRPr="0018403E" w:rsidRDefault="0018403E">
      <w:pPr>
        <w:rPr>
          <w:rFonts w:ascii="Times New Roman" w:hAnsi="Times New Roman" w:cs="Times New Roman"/>
          <w:sz w:val="56"/>
          <w:szCs w:val="48"/>
        </w:rPr>
      </w:pPr>
    </w:p>
    <w:p w:rsidR="0018403E" w:rsidRPr="00533C72" w:rsidRDefault="0018403E">
      <w:pPr>
        <w:rPr>
          <w:rFonts w:ascii="Times New Roman" w:hAnsi="Times New Roman" w:cs="Times New Roman"/>
          <w:b/>
          <w:sz w:val="36"/>
          <w:szCs w:val="36"/>
        </w:rPr>
      </w:pPr>
      <w:r w:rsidRPr="00533C72">
        <w:rPr>
          <w:rFonts w:ascii="Times New Roman" w:hAnsi="Times New Roman" w:cs="Times New Roman"/>
          <w:b/>
          <w:sz w:val="36"/>
          <w:szCs w:val="36"/>
        </w:rPr>
        <w:t xml:space="preserve">ASSIGNMENT:  Discuss secondary sources of law in Nigeria </w:t>
      </w:r>
    </w:p>
    <w:p w:rsidR="0018403E" w:rsidRDefault="0018403E">
      <w:pPr>
        <w:rPr>
          <w:rFonts w:ascii="Times New Roman" w:hAnsi="Times New Roman" w:cs="Times New Roman"/>
          <w:szCs w:val="24"/>
        </w:rPr>
      </w:pPr>
    </w:p>
    <w:p w:rsidR="0018403E" w:rsidRDefault="0018403E">
      <w:pPr>
        <w:rPr>
          <w:rFonts w:ascii="Times New Roman" w:hAnsi="Times New Roman" w:cs="Times New Roman"/>
          <w:szCs w:val="24"/>
        </w:rPr>
      </w:pPr>
    </w:p>
    <w:p w:rsidR="0018403E" w:rsidRDefault="0018403E">
      <w:pPr>
        <w:rPr>
          <w:rFonts w:ascii="Times New Roman" w:hAnsi="Times New Roman" w:cs="Times New Roman"/>
          <w:szCs w:val="24"/>
        </w:rPr>
      </w:pPr>
    </w:p>
    <w:p w:rsidR="0018403E" w:rsidRDefault="0018403E">
      <w:pPr>
        <w:rPr>
          <w:rFonts w:ascii="Times New Roman" w:hAnsi="Times New Roman" w:cs="Times New Roman"/>
          <w:szCs w:val="24"/>
        </w:rPr>
      </w:pPr>
    </w:p>
    <w:p w:rsidR="0018403E" w:rsidRDefault="0018403E">
      <w:pPr>
        <w:rPr>
          <w:rFonts w:ascii="Times New Roman" w:hAnsi="Times New Roman" w:cs="Times New Roman"/>
          <w:szCs w:val="24"/>
        </w:rPr>
      </w:pPr>
    </w:p>
    <w:p w:rsidR="0018403E" w:rsidRDefault="0018403E">
      <w:pPr>
        <w:rPr>
          <w:rFonts w:ascii="Times New Roman" w:hAnsi="Times New Roman" w:cs="Times New Roman"/>
          <w:szCs w:val="24"/>
        </w:rPr>
      </w:pPr>
    </w:p>
    <w:p w:rsidR="0018403E" w:rsidRDefault="0018403E">
      <w:pPr>
        <w:rPr>
          <w:rFonts w:ascii="Times New Roman" w:hAnsi="Times New Roman" w:cs="Times New Roman"/>
          <w:szCs w:val="24"/>
        </w:rPr>
      </w:pPr>
    </w:p>
    <w:p w:rsidR="0018403E" w:rsidRDefault="0018403E">
      <w:pPr>
        <w:rPr>
          <w:rFonts w:ascii="Times New Roman" w:hAnsi="Times New Roman" w:cs="Times New Roman"/>
          <w:szCs w:val="24"/>
        </w:rPr>
      </w:pPr>
    </w:p>
    <w:p w:rsidR="0018403E" w:rsidRDefault="0018403E">
      <w:pPr>
        <w:rPr>
          <w:rFonts w:ascii="Times New Roman" w:hAnsi="Times New Roman" w:cs="Times New Roman"/>
          <w:szCs w:val="24"/>
        </w:rPr>
      </w:pPr>
    </w:p>
    <w:p w:rsidR="00500279" w:rsidRDefault="006716FE">
      <w:pPr>
        <w:rPr>
          <w:rFonts w:ascii="Times New Roman" w:hAnsi="Times New Roman" w:cs="Times New Roman"/>
          <w:szCs w:val="24"/>
        </w:rPr>
      </w:pPr>
      <w:r>
        <w:rPr>
          <w:rFonts w:ascii="Times New Roman" w:hAnsi="Times New Roman" w:cs="Times New Roman"/>
          <w:szCs w:val="24"/>
        </w:rPr>
        <w:t xml:space="preserve"> </w:t>
      </w:r>
    </w:p>
    <w:p w:rsidR="0018403E" w:rsidRDefault="0018403E">
      <w:pPr>
        <w:rPr>
          <w:rFonts w:ascii="Times New Roman" w:hAnsi="Times New Roman" w:cs="Times New Roman"/>
          <w:szCs w:val="24"/>
        </w:rPr>
      </w:pPr>
    </w:p>
    <w:p w:rsidR="0018403E" w:rsidRPr="00801821" w:rsidRDefault="00500279" w:rsidP="0018403E">
      <w:pPr>
        <w:jc w:val="center"/>
        <w:rPr>
          <w:rFonts w:ascii="Times New Roman" w:hAnsi="Times New Roman" w:cs="Times New Roman"/>
          <w:sz w:val="36"/>
          <w:szCs w:val="36"/>
        </w:rPr>
      </w:pPr>
      <w:r w:rsidRPr="00801821">
        <w:rPr>
          <w:rFonts w:ascii="Times New Roman" w:hAnsi="Times New Roman" w:cs="Times New Roman"/>
          <w:sz w:val="36"/>
          <w:szCs w:val="36"/>
        </w:rPr>
        <w:t>SECONDARY SOURC</w:t>
      </w:r>
      <w:r w:rsidR="0018403E" w:rsidRPr="00801821">
        <w:rPr>
          <w:rFonts w:ascii="Times New Roman" w:hAnsi="Times New Roman" w:cs="Times New Roman"/>
          <w:sz w:val="36"/>
          <w:szCs w:val="36"/>
        </w:rPr>
        <w:t>ES</w:t>
      </w:r>
    </w:p>
    <w:p w:rsidR="00D90009" w:rsidRPr="005644AE" w:rsidRDefault="00500279">
      <w:pPr>
        <w:rPr>
          <w:rFonts w:ascii="Times New Roman" w:hAnsi="Times New Roman" w:cs="Times New Roman"/>
          <w:sz w:val="24"/>
          <w:szCs w:val="24"/>
        </w:rPr>
      </w:pPr>
      <w:r w:rsidRPr="005644AE">
        <w:rPr>
          <w:rFonts w:ascii="Times New Roman" w:hAnsi="Times New Roman" w:cs="Times New Roman"/>
          <w:sz w:val="24"/>
          <w:szCs w:val="24"/>
        </w:rPr>
        <w:t>A good place to start most research projects is with a secondary source. A secondary source is not a law.</w:t>
      </w:r>
      <w:r w:rsidR="006716FE" w:rsidRPr="005644AE">
        <w:rPr>
          <w:rFonts w:ascii="Times New Roman" w:hAnsi="Times New Roman" w:cs="Times New Roman"/>
          <w:sz w:val="24"/>
          <w:szCs w:val="24"/>
        </w:rPr>
        <w:t xml:space="preserve"> It is a commentary on the law. </w:t>
      </w:r>
      <w:r w:rsidR="009E2B50" w:rsidRPr="005644AE">
        <w:rPr>
          <w:rFonts w:ascii="Times New Roman" w:hAnsi="Times New Roman" w:cs="Times New Roman"/>
          <w:sz w:val="24"/>
          <w:szCs w:val="24"/>
        </w:rPr>
        <w:t xml:space="preserve">The distinction between primary and secondary </w:t>
      </w:r>
      <w:r w:rsidR="005644AE" w:rsidRPr="005644AE">
        <w:rPr>
          <w:rFonts w:ascii="Times New Roman" w:hAnsi="Times New Roman" w:cs="Times New Roman"/>
          <w:sz w:val="24"/>
          <w:szCs w:val="24"/>
        </w:rPr>
        <w:t>sources</w:t>
      </w:r>
      <w:r w:rsidR="009E2B50" w:rsidRPr="005644AE">
        <w:rPr>
          <w:rFonts w:ascii="Times New Roman" w:hAnsi="Times New Roman" w:cs="Times New Roman"/>
          <w:sz w:val="24"/>
          <w:szCs w:val="24"/>
        </w:rPr>
        <w:t xml:space="preserve"> of </w:t>
      </w:r>
      <w:r w:rsidR="005644AE" w:rsidRPr="005644AE">
        <w:rPr>
          <w:rFonts w:ascii="Times New Roman" w:hAnsi="Times New Roman" w:cs="Times New Roman"/>
          <w:sz w:val="24"/>
          <w:szCs w:val="24"/>
        </w:rPr>
        <w:t>law is very useful in determin</w:t>
      </w:r>
      <w:r w:rsidR="009E2B50" w:rsidRPr="005644AE">
        <w:rPr>
          <w:rFonts w:ascii="Times New Roman" w:hAnsi="Times New Roman" w:cs="Times New Roman"/>
          <w:sz w:val="24"/>
          <w:szCs w:val="24"/>
        </w:rPr>
        <w:t xml:space="preserve">ing authorities to follow in the law courts. If </w:t>
      </w:r>
      <w:r w:rsidR="005644AE" w:rsidRPr="005644AE">
        <w:rPr>
          <w:rFonts w:ascii="Times New Roman" w:hAnsi="Times New Roman" w:cs="Times New Roman"/>
          <w:sz w:val="24"/>
          <w:szCs w:val="24"/>
        </w:rPr>
        <w:t xml:space="preserve">a case is brought before a court and one party uses a primary source of law and his authority while the other makes use of secondary sources, the scale of justice would tilt in favor of the person who presents primary sources of law. Secondary sources of law are only made use of whenever there are no </w:t>
      </w:r>
      <w:r w:rsidR="005644AE" w:rsidRPr="005644AE">
        <w:rPr>
          <w:rFonts w:ascii="Times New Roman" w:hAnsi="Times New Roman" w:cs="Times New Roman"/>
          <w:sz w:val="24"/>
          <w:szCs w:val="24"/>
        </w:rPr>
        <w:lastRenderedPageBreak/>
        <w:t>primary sources of law to fall back on.</w:t>
      </w:r>
      <w:r w:rsidR="00533C72" w:rsidRPr="00533C72">
        <w:rPr>
          <w:rFonts w:ascii="Times New Roman" w:hAnsi="Times New Roman" w:cs="Times New Roman"/>
          <w:color w:val="0D0D0D" w:themeColor="text1" w:themeTint="F2"/>
          <w:sz w:val="24"/>
          <w:szCs w:val="24"/>
        </w:rPr>
        <w:t xml:space="preserve"> </w:t>
      </w:r>
      <w:r w:rsidR="00533C72">
        <w:rPr>
          <w:rFonts w:ascii="Times New Roman" w:hAnsi="Times New Roman" w:cs="Times New Roman"/>
          <w:color w:val="0D0D0D" w:themeColor="text1" w:themeTint="F2"/>
          <w:sz w:val="24"/>
          <w:szCs w:val="24"/>
        </w:rPr>
        <w:t>Secondary sources of law are the second out of the two classifications of the sources of law in Nigeria. They are background resources that explain, interpret and analyze. They are a good way to start a research and often have citations to primary sources. They are derived from primary sources through examination of the primary sources.</w:t>
      </w:r>
      <w:r w:rsidR="005644AE" w:rsidRPr="005644AE">
        <w:rPr>
          <w:rFonts w:ascii="Times New Roman" w:hAnsi="Times New Roman" w:cs="Times New Roman"/>
          <w:sz w:val="24"/>
          <w:szCs w:val="24"/>
        </w:rPr>
        <w:t xml:space="preserve"> </w:t>
      </w:r>
      <w:r w:rsidR="006716FE" w:rsidRPr="005644AE">
        <w:rPr>
          <w:rFonts w:ascii="Times New Roman" w:hAnsi="Times New Roman" w:cs="Times New Roman"/>
          <w:sz w:val="24"/>
          <w:szCs w:val="24"/>
        </w:rPr>
        <w:t xml:space="preserve">A secondary </w:t>
      </w:r>
      <w:r w:rsidR="00801821" w:rsidRPr="005644AE">
        <w:rPr>
          <w:rFonts w:ascii="Times New Roman" w:hAnsi="Times New Roman" w:cs="Times New Roman"/>
          <w:sz w:val="24"/>
          <w:szCs w:val="24"/>
        </w:rPr>
        <w:t>source</w:t>
      </w:r>
      <w:r w:rsidR="006716FE" w:rsidRPr="005644AE">
        <w:rPr>
          <w:rFonts w:ascii="Times New Roman" w:hAnsi="Times New Roman" w:cs="Times New Roman"/>
          <w:sz w:val="24"/>
          <w:szCs w:val="24"/>
        </w:rPr>
        <w:t xml:space="preserve"> can be used for three different purposes. It might</w:t>
      </w:r>
      <w:r w:rsidR="00801821" w:rsidRPr="005644AE">
        <w:rPr>
          <w:rFonts w:ascii="Times New Roman" w:hAnsi="Times New Roman" w:cs="Times New Roman"/>
          <w:sz w:val="24"/>
          <w:szCs w:val="24"/>
        </w:rPr>
        <w:t xml:space="preserve"> educate </w:t>
      </w:r>
      <w:r w:rsidR="00E80672" w:rsidRPr="005644AE">
        <w:rPr>
          <w:rFonts w:ascii="Times New Roman" w:hAnsi="Times New Roman" w:cs="Times New Roman"/>
          <w:sz w:val="24"/>
          <w:szCs w:val="24"/>
        </w:rPr>
        <w:t>you</w:t>
      </w:r>
      <w:r w:rsidR="00801821" w:rsidRPr="005644AE">
        <w:rPr>
          <w:rFonts w:ascii="Times New Roman" w:hAnsi="Times New Roman" w:cs="Times New Roman"/>
          <w:sz w:val="24"/>
          <w:szCs w:val="24"/>
        </w:rPr>
        <w:t xml:space="preserve"> about the law, it might direct you to the primary law or it might serve as persuasive authority. Few </w:t>
      </w:r>
      <w:r w:rsidR="00E80672" w:rsidRPr="005644AE">
        <w:rPr>
          <w:rFonts w:ascii="Times New Roman" w:hAnsi="Times New Roman" w:cs="Times New Roman"/>
          <w:sz w:val="24"/>
          <w:szCs w:val="24"/>
        </w:rPr>
        <w:t>sources</w:t>
      </w:r>
      <w:r w:rsidR="00801821" w:rsidRPr="005644AE">
        <w:rPr>
          <w:rFonts w:ascii="Times New Roman" w:hAnsi="Times New Roman" w:cs="Times New Roman"/>
          <w:sz w:val="24"/>
          <w:szCs w:val="24"/>
        </w:rPr>
        <w:t xml:space="preserve"> do all three jobs well. The important classes of legal secondary </w:t>
      </w:r>
      <w:r w:rsidR="00E80672" w:rsidRPr="005644AE">
        <w:rPr>
          <w:rFonts w:ascii="Times New Roman" w:hAnsi="Times New Roman" w:cs="Times New Roman"/>
          <w:sz w:val="24"/>
          <w:szCs w:val="24"/>
        </w:rPr>
        <w:t>sources</w:t>
      </w:r>
      <w:r w:rsidR="00801821" w:rsidRPr="005644AE">
        <w:rPr>
          <w:rFonts w:ascii="Times New Roman" w:hAnsi="Times New Roman" w:cs="Times New Roman"/>
          <w:sz w:val="24"/>
          <w:szCs w:val="24"/>
        </w:rPr>
        <w:t xml:space="preserve"> include: </w:t>
      </w:r>
    </w:p>
    <w:p w:rsidR="00D90009" w:rsidRPr="005644AE" w:rsidRDefault="00D90009">
      <w:pPr>
        <w:rPr>
          <w:rFonts w:ascii="Times New Roman" w:hAnsi="Times New Roman" w:cs="Times New Roman"/>
          <w:sz w:val="24"/>
          <w:szCs w:val="24"/>
        </w:rPr>
      </w:pPr>
      <w:r w:rsidRPr="005644AE">
        <w:rPr>
          <w:rFonts w:ascii="Times New Roman" w:hAnsi="Times New Roman" w:cs="Times New Roman"/>
          <w:sz w:val="24"/>
          <w:szCs w:val="24"/>
        </w:rPr>
        <w:t>1)</w:t>
      </w:r>
      <w:r w:rsidR="0020315D" w:rsidRPr="005644AE">
        <w:rPr>
          <w:rFonts w:ascii="Times New Roman" w:hAnsi="Times New Roman" w:cs="Times New Roman"/>
          <w:sz w:val="24"/>
          <w:szCs w:val="24"/>
        </w:rPr>
        <w:t xml:space="preserve"> </w:t>
      </w:r>
      <w:r w:rsidR="00801821" w:rsidRPr="005644AE">
        <w:rPr>
          <w:rFonts w:ascii="Times New Roman" w:hAnsi="Times New Roman" w:cs="Times New Roman"/>
          <w:sz w:val="24"/>
          <w:szCs w:val="24"/>
        </w:rPr>
        <w:t>Tre</w:t>
      </w:r>
      <w:r w:rsidRPr="005644AE">
        <w:rPr>
          <w:rFonts w:ascii="Times New Roman" w:hAnsi="Times New Roman" w:cs="Times New Roman"/>
          <w:sz w:val="24"/>
          <w:szCs w:val="24"/>
        </w:rPr>
        <w:t>atises</w:t>
      </w:r>
    </w:p>
    <w:p w:rsidR="00D90009" w:rsidRPr="005644AE" w:rsidRDefault="00D90009">
      <w:pPr>
        <w:rPr>
          <w:rFonts w:ascii="Times New Roman" w:hAnsi="Times New Roman" w:cs="Times New Roman"/>
          <w:sz w:val="24"/>
          <w:szCs w:val="24"/>
        </w:rPr>
      </w:pPr>
      <w:r w:rsidRPr="005644AE">
        <w:rPr>
          <w:rFonts w:ascii="Times New Roman" w:hAnsi="Times New Roman" w:cs="Times New Roman"/>
          <w:sz w:val="24"/>
          <w:szCs w:val="24"/>
        </w:rPr>
        <w:t>2)</w:t>
      </w:r>
      <w:r w:rsidR="0020315D" w:rsidRPr="005644AE">
        <w:rPr>
          <w:rFonts w:ascii="Times New Roman" w:hAnsi="Times New Roman" w:cs="Times New Roman"/>
          <w:sz w:val="24"/>
          <w:szCs w:val="24"/>
        </w:rPr>
        <w:t xml:space="preserve"> </w:t>
      </w:r>
      <w:r w:rsidRPr="005644AE">
        <w:rPr>
          <w:rFonts w:ascii="Times New Roman" w:hAnsi="Times New Roman" w:cs="Times New Roman"/>
          <w:sz w:val="24"/>
          <w:szCs w:val="24"/>
        </w:rPr>
        <w:t>Newspapers</w:t>
      </w:r>
    </w:p>
    <w:p w:rsidR="00D90009" w:rsidRPr="005644AE" w:rsidRDefault="00D90009">
      <w:pPr>
        <w:rPr>
          <w:rFonts w:ascii="Times New Roman" w:hAnsi="Times New Roman" w:cs="Times New Roman"/>
          <w:sz w:val="24"/>
          <w:szCs w:val="24"/>
        </w:rPr>
      </w:pPr>
      <w:r w:rsidRPr="005644AE">
        <w:rPr>
          <w:rFonts w:ascii="Times New Roman" w:hAnsi="Times New Roman" w:cs="Times New Roman"/>
          <w:sz w:val="24"/>
          <w:szCs w:val="24"/>
        </w:rPr>
        <w:t>3)</w:t>
      </w:r>
      <w:r w:rsidR="0020315D" w:rsidRPr="005644AE">
        <w:rPr>
          <w:rFonts w:ascii="Times New Roman" w:hAnsi="Times New Roman" w:cs="Times New Roman"/>
          <w:sz w:val="24"/>
          <w:szCs w:val="24"/>
        </w:rPr>
        <w:t xml:space="preserve"> Journals</w:t>
      </w:r>
      <w:r w:rsidRPr="005644AE">
        <w:rPr>
          <w:rFonts w:ascii="Times New Roman" w:hAnsi="Times New Roman" w:cs="Times New Roman"/>
          <w:sz w:val="24"/>
          <w:szCs w:val="24"/>
        </w:rPr>
        <w:t xml:space="preserve"> </w:t>
      </w:r>
    </w:p>
    <w:p w:rsidR="00D90009" w:rsidRPr="005644AE" w:rsidRDefault="00D90009">
      <w:pPr>
        <w:rPr>
          <w:rFonts w:ascii="Times New Roman" w:hAnsi="Times New Roman" w:cs="Times New Roman"/>
          <w:sz w:val="24"/>
          <w:szCs w:val="24"/>
        </w:rPr>
      </w:pPr>
      <w:r w:rsidRPr="005644AE">
        <w:rPr>
          <w:rFonts w:ascii="Times New Roman" w:hAnsi="Times New Roman" w:cs="Times New Roman"/>
          <w:sz w:val="24"/>
          <w:szCs w:val="24"/>
        </w:rPr>
        <w:t>4)</w:t>
      </w:r>
      <w:r w:rsidR="0020315D" w:rsidRPr="005644AE">
        <w:rPr>
          <w:rFonts w:ascii="Times New Roman" w:hAnsi="Times New Roman" w:cs="Times New Roman"/>
          <w:sz w:val="24"/>
          <w:szCs w:val="24"/>
        </w:rPr>
        <w:t xml:space="preserve"> </w:t>
      </w:r>
      <w:r w:rsidR="00C60E90">
        <w:rPr>
          <w:rFonts w:ascii="Times New Roman" w:hAnsi="Times New Roman" w:cs="Times New Roman"/>
          <w:sz w:val="24"/>
          <w:szCs w:val="24"/>
        </w:rPr>
        <w:t>Legal encyclopedias</w:t>
      </w:r>
    </w:p>
    <w:p w:rsidR="00D90009" w:rsidRPr="005644AE" w:rsidRDefault="00D90009">
      <w:pPr>
        <w:rPr>
          <w:rFonts w:ascii="Times New Roman" w:hAnsi="Times New Roman" w:cs="Times New Roman"/>
          <w:sz w:val="24"/>
          <w:szCs w:val="24"/>
        </w:rPr>
      </w:pPr>
      <w:r w:rsidRPr="005644AE">
        <w:rPr>
          <w:rFonts w:ascii="Times New Roman" w:hAnsi="Times New Roman" w:cs="Times New Roman"/>
          <w:sz w:val="24"/>
          <w:szCs w:val="24"/>
        </w:rPr>
        <w:t>5)</w:t>
      </w:r>
      <w:r w:rsidR="0020315D" w:rsidRPr="005644AE">
        <w:rPr>
          <w:rFonts w:ascii="Times New Roman" w:hAnsi="Times New Roman" w:cs="Times New Roman"/>
          <w:sz w:val="24"/>
          <w:szCs w:val="24"/>
        </w:rPr>
        <w:t xml:space="preserve"> </w:t>
      </w:r>
      <w:r w:rsidRPr="005644AE">
        <w:rPr>
          <w:rFonts w:ascii="Times New Roman" w:hAnsi="Times New Roman" w:cs="Times New Roman"/>
          <w:sz w:val="24"/>
          <w:szCs w:val="24"/>
        </w:rPr>
        <w:t>Legal Dictionaries</w:t>
      </w:r>
    </w:p>
    <w:p w:rsidR="00D90009" w:rsidRPr="005644AE" w:rsidRDefault="00D90009">
      <w:pPr>
        <w:rPr>
          <w:rFonts w:ascii="Times New Roman" w:hAnsi="Times New Roman" w:cs="Times New Roman"/>
          <w:sz w:val="24"/>
          <w:szCs w:val="24"/>
        </w:rPr>
      </w:pPr>
      <w:r w:rsidRPr="005644AE">
        <w:rPr>
          <w:rFonts w:ascii="Times New Roman" w:hAnsi="Times New Roman" w:cs="Times New Roman"/>
          <w:sz w:val="24"/>
          <w:szCs w:val="24"/>
        </w:rPr>
        <w:t>6)</w:t>
      </w:r>
      <w:r w:rsidR="0020315D" w:rsidRPr="005644AE">
        <w:rPr>
          <w:rFonts w:ascii="Times New Roman" w:hAnsi="Times New Roman" w:cs="Times New Roman"/>
          <w:sz w:val="24"/>
          <w:szCs w:val="24"/>
        </w:rPr>
        <w:t xml:space="preserve"> </w:t>
      </w:r>
      <w:r w:rsidRPr="005644AE">
        <w:rPr>
          <w:rFonts w:ascii="Times New Roman" w:hAnsi="Times New Roman" w:cs="Times New Roman"/>
          <w:sz w:val="24"/>
          <w:szCs w:val="24"/>
        </w:rPr>
        <w:t>Law Reports</w:t>
      </w:r>
    </w:p>
    <w:p w:rsidR="00801821" w:rsidRPr="005644AE" w:rsidRDefault="00801821">
      <w:pPr>
        <w:rPr>
          <w:rFonts w:ascii="Times New Roman" w:hAnsi="Times New Roman" w:cs="Times New Roman"/>
          <w:sz w:val="24"/>
          <w:szCs w:val="24"/>
        </w:rPr>
      </w:pPr>
      <w:r w:rsidRPr="005644AE">
        <w:rPr>
          <w:rFonts w:ascii="Times New Roman" w:hAnsi="Times New Roman" w:cs="Times New Roman"/>
          <w:sz w:val="24"/>
          <w:szCs w:val="24"/>
        </w:rPr>
        <w:t xml:space="preserve">This guide will provide a brief description of these </w:t>
      </w:r>
      <w:r w:rsidR="00E80672" w:rsidRPr="005644AE">
        <w:rPr>
          <w:rFonts w:ascii="Times New Roman" w:hAnsi="Times New Roman" w:cs="Times New Roman"/>
          <w:sz w:val="24"/>
          <w:szCs w:val="24"/>
        </w:rPr>
        <w:t>sources</w:t>
      </w:r>
      <w:r w:rsidR="00D90009" w:rsidRPr="005644AE">
        <w:rPr>
          <w:rFonts w:ascii="Times New Roman" w:hAnsi="Times New Roman" w:cs="Times New Roman"/>
          <w:sz w:val="24"/>
          <w:szCs w:val="24"/>
        </w:rPr>
        <w:t>.</w:t>
      </w:r>
    </w:p>
    <w:p w:rsidR="00801821" w:rsidRPr="00801C9C" w:rsidRDefault="00801821" w:rsidP="00E80672">
      <w:pPr>
        <w:jc w:val="center"/>
        <w:rPr>
          <w:rFonts w:ascii="Times New Roman" w:hAnsi="Times New Roman" w:cs="Times New Roman"/>
          <w:b/>
          <w:sz w:val="36"/>
          <w:szCs w:val="36"/>
        </w:rPr>
      </w:pPr>
      <w:r w:rsidRPr="00801C9C">
        <w:rPr>
          <w:rFonts w:ascii="Times New Roman" w:hAnsi="Times New Roman" w:cs="Times New Roman"/>
          <w:b/>
          <w:sz w:val="36"/>
          <w:szCs w:val="36"/>
        </w:rPr>
        <w:t>TREATISES</w:t>
      </w:r>
    </w:p>
    <w:p w:rsidR="00801821" w:rsidRDefault="00E80672" w:rsidP="00E80672">
      <w:pPr>
        <w:rPr>
          <w:rFonts w:ascii="Times New Roman" w:hAnsi="Times New Roman" w:cs="Times New Roman"/>
          <w:sz w:val="24"/>
          <w:szCs w:val="24"/>
        </w:rPr>
      </w:pPr>
      <w:r w:rsidRPr="005644AE">
        <w:rPr>
          <w:rFonts w:ascii="Times New Roman" w:hAnsi="Times New Roman" w:cs="Times New Roman"/>
          <w:sz w:val="24"/>
          <w:szCs w:val="24"/>
        </w:rPr>
        <w:t xml:space="preserve">In this context, legal treatises are single or multi-volume works dedicated to the examination to an area of law. Treatises tend to be very good at describing the law, they are good law finders, and many of the classic treatises are persuasive. Treatises tend to provide an </w:t>
      </w:r>
      <w:r w:rsidR="005A0991" w:rsidRPr="005644AE">
        <w:rPr>
          <w:rFonts w:ascii="Times New Roman" w:hAnsi="Times New Roman" w:cs="Times New Roman"/>
          <w:sz w:val="24"/>
          <w:szCs w:val="24"/>
        </w:rPr>
        <w:t>indebt</w:t>
      </w:r>
      <w:r w:rsidRPr="005644AE">
        <w:rPr>
          <w:rFonts w:ascii="Times New Roman" w:hAnsi="Times New Roman" w:cs="Times New Roman"/>
          <w:sz w:val="24"/>
          <w:szCs w:val="24"/>
        </w:rPr>
        <w:t xml:space="preserve"> discussion of a particular area of law</w:t>
      </w:r>
      <w:r w:rsidR="005A0991" w:rsidRPr="005644AE">
        <w:rPr>
          <w:rFonts w:ascii="Times New Roman" w:hAnsi="Times New Roman" w:cs="Times New Roman"/>
          <w:sz w:val="24"/>
          <w:szCs w:val="24"/>
        </w:rPr>
        <w:t xml:space="preserve"> </w:t>
      </w:r>
      <w:r w:rsidRPr="005644AE">
        <w:rPr>
          <w:rFonts w:ascii="Times New Roman" w:hAnsi="Times New Roman" w:cs="Times New Roman"/>
          <w:sz w:val="24"/>
          <w:szCs w:val="24"/>
        </w:rPr>
        <w:t>and will provide the researcher with references to a few status and statutes.</w:t>
      </w:r>
      <w:r w:rsidR="00590432">
        <w:rPr>
          <w:rFonts w:ascii="Times New Roman" w:hAnsi="Times New Roman" w:cs="Times New Roman"/>
          <w:sz w:val="24"/>
          <w:szCs w:val="24"/>
        </w:rPr>
        <w:t xml:space="preserve"> Lawyers commonly use treatises in order to review the law and update knowledge of pertinent case decisions and statutes.</w:t>
      </w:r>
      <w:r w:rsidRPr="005644AE">
        <w:rPr>
          <w:rFonts w:ascii="Times New Roman" w:hAnsi="Times New Roman" w:cs="Times New Roman"/>
          <w:sz w:val="24"/>
          <w:szCs w:val="24"/>
        </w:rPr>
        <w:t xml:space="preserve"> The Legal Information Buyers Guide and Reference Manual </w:t>
      </w:r>
      <w:r w:rsidR="002B28D7" w:rsidRPr="005644AE">
        <w:rPr>
          <w:rFonts w:ascii="Times New Roman" w:hAnsi="Times New Roman" w:cs="Times New Roman"/>
          <w:sz w:val="24"/>
          <w:szCs w:val="24"/>
        </w:rPr>
        <w:t>describe</w:t>
      </w:r>
      <w:r w:rsidRPr="005644AE">
        <w:rPr>
          <w:rFonts w:ascii="Times New Roman" w:hAnsi="Times New Roman" w:cs="Times New Roman"/>
          <w:sz w:val="24"/>
          <w:szCs w:val="24"/>
        </w:rPr>
        <w:t xml:space="preserve"> the important legal treatises in several areas of the law. To identify and locate a legal treatises use a library catalogue like MORRIS</w:t>
      </w:r>
      <w:r w:rsidR="002D0E35" w:rsidRPr="005644AE">
        <w:rPr>
          <w:rFonts w:ascii="Times New Roman" w:hAnsi="Times New Roman" w:cs="Times New Roman"/>
          <w:sz w:val="24"/>
          <w:szCs w:val="24"/>
        </w:rPr>
        <w:t xml:space="preserve"> (searching by topic and handbook, or topic and nut</w:t>
      </w:r>
      <w:r w:rsidRPr="005644AE">
        <w:rPr>
          <w:rFonts w:ascii="Times New Roman" w:hAnsi="Times New Roman" w:cs="Times New Roman"/>
          <w:sz w:val="24"/>
          <w:szCs w:val="24"/>
        </w:rPr>
        <w:t>shell)</w:t>
      </w:r>
      <w:r w:rsidR="005A0991" w:rsidRPr="005644AE">
        <w:rPr>
          <w:rFonts w:ascii="Times New Roman" w:hAnsi="Times New Roman" w:cs="Times New Roman"/>
          <w:sz w:val="24"/>
          <w:szCs w:val="24"/>
        </w:rPr>
        <w:t xml:space="preserve"> or the George</w:t>
      </w:r>
      <w:r w:rsidRPr="005644AE">
        <w:rPr>
          <w:rFonts w:ascii="Times New Roman" w:hAnsi="Times New Roman" w:cs="Times New Roman"/>
          <w:sz w:val="24"/>
          <w:szCs w:val="24"/>
        </w:rPr>
        <w:t>to</w:t>
      </w:r>
      <w:r w:rsidR="002D0E35" w:rsidRPr="005644AE">
        <w:rPr>
          <w:rFonts w:ascii="Times New Roman" w:hAnsi="Times New Roman" w:cs="Times New Roman"/>
          <w:sz w:val="24"/>
          <w:szCs w:val="24"/>
        </w:rPr>
        <w:t>wn Treatise F</w:t>
      </w:r>
      <w:r w:rsidR="005A0991" w:rsidRPr="005644AE">
        <w:rPr>
          <w:rFonts w:ascii="Times New Roman" w:hAnsi="Times New Roman" w:cs="Times New Roman"/>
          <w:sz w:val="24"/>
          <w:szCs w:val="24"/>
        </w:rPr>
        <w:t xml:space="preserve">inder. NOTE that the word treatise is not often associated with legal treatises in the legal </w:t>
      </w:r>
      <w:r w:rsidR="002D0E35" w:rsidRPr="005644AE">
        <w:rPr>
          <w:rFonts w:ascii="Times New Roman" w:hAnsi="Times New Roman" w:cs="Times New Roman"/>
          <w:sz w:val="24"/>
          <w:szCs w:val="24"/>
        </w:rPr>
        <w:t>treatise in the catalog record.</w:t>
      </w:r>
    </w:p>
    <w:p w:rsidR="003C37D4" w:rsidRDefault="003C37D4" w:rsidP="00E80672">
      <w:pPr>
        <w:rPr>
          <w:rFonts w:ascii="Times New Roman" w:hAnsi="Times New Roman" w:cs="Times New Roman"/>
          <w:sz w:val="24"/>
          <w:szCs w:val="24"/>
        </w:rPr>
      </w:pPr>
    </w:p>
    <w:p w:rsidR="00590432" w:rsidRDefault="003C37D4" w:rsidP="003C37D4">
      <w:pPr>
        <w:jc w:val="center"/>
        <w:rPr>
          <w:rFonts w:ascii="Times New Roman" w:hAnsi="Times New Roman" w:cs="Times New Roman"/>
          <w:b/>
          <w:sz w:val="36"/>
          <w:szCs w:val="36"/>
        </w:rPr>
      </w:pPr>
      <w:r w:rsidRPr="003C37D4">
        <w:rPr>
          <w:rFonts w:ascii="Times New Roman" w:hAnsi="Times New Roman" w:cs="Times New Roman"/>
          <w:b/>
          <w:sz w:val="36"/>
          <w:szCs w:val="36"/>
        </w:rPr>
        <w:t>LEGAL ENCYCLOPEDIAS</w:t>
      </w:r>
    </w:p>
    <w:p w:rsidR="003C37D4" w:rsidRPr="002A1BE7" w:rsidRDefault="003C37D4" w:rsidP="003C37D4">
      <w:pPr>
        <w:tabs>
          <w:tab w:val="left" w:pos="210"/>
        </w:tabs>
        <w:rPr>
          <w:rFonts w:ascii="Times New Roman" w:hAnsi="Times New Roman" w:cs="Times New Roman"/>
          <w:sz w:val="24"/>
          <w:szCs w:val="24"/>
        </w:rPr>
      </w:pPr>
      <w:r w:rsidRPr="002A1BE7">
        <w:rPr>
          <w:rFonts w:ascii="Times New Roman" w:hAnsi="Times New Roman" w:cs="Times New Roman"/>
          <w:b/>
          <w:sz w:val="24"/>
          <w:szCs w:val="24"/>
        </w:rPr>
        <w:tab/>
      </w:r>
      <w:r w:rsidRPr="002A1BE7">
        <w:rPr>
          <w:rFonts w:ascii="Times New Roman" w:hAnsi="Times New Roman" w:cs="Times New Roman"/>
          <w:sz w:val="24"/>
          <w:szCs w:val="24"/>
        </w:rPr>
        <w:t>Legal encyclopedias are immense sets of books that briefly describe all the main legal issues for a particular jurisdiction. An encyclopedia can provide a basic introduction to an area of law and will provide the users with some case and statutory citations. Legal encyclopedias will not delve deeply into an area, nor will they discuss the finer points of an area of law. Legal encyclopedias are available in prints and online.</w:t>
      </w:r>
    </w:p>
    <w:p w:rsidR="003C37D4" w:rsidRDefault="003C37D4" w:rsidP="003C37D4">
      <w:pPr>
        <w:tabs>
          <w:tab w:val="left" w:pos="210"/>
        </w:tabs>
        <w:jc w:val="center"/>
        <w:rPr>
          <w:rFonts w:ascii="Times New Roman" w:hAnsi="Times New Roman" w:cs="Times New Roman"/>
          <w:b/>
          <w:sz w:val="36"/>
          <w:szCs w:val="36"/>
        </w:rPr>
      </w:pPr>
      <w:r>
        <w:rPr>
          <w:rFonts w:ascii="Times New Roman" w:hAnsi="Times New Roman" w:cs="Times New Roman"/>
          <w:b/>
          <w:sz w:val="36"/>
          <w:szCs w:val="36"/>
        </w:rPr>
        <w:lastRenderedPageBreak/>
        <w:t>LAW REPORTS</w:t>
      </w:r>
    </w:p>
    <w:p w:rsidR="002A1BE7" w:rsidRPr="002A1BE7" w:rsidRDefault="003C37D4" w:rsidP="003C37D4">
      <w:pPr>
        <w:tabs>
          <w:tab w:val="left" w:pos="210"/>
          <w:tab w:val="left" w:pos="480"/>
        </w:tabs>
        <w:rPr>
          <w:rFonts w:ascii="Times New Roman" w:hAnsi="Times New Roman" w:cs="Times New Roman"/>
          <w:sz w:val="24"/>
          <w:szCs w:val="24"/>
        </w:rPr>
      </w:pPr>
      <w:r>
        <w:rPr>
          <w:rFonts w:ascii="Times New Roman" w:hAnsi="Times New Roman" w:cs="Times New Roman"/>
          <w:b/>
          <w:sz w:val="36"/>
          <w:szCs w:val="36"/>
        </w:rPr>
        <w:tab/>
      </w:r>
      <w:r>
        <w:rPr>
          <w:rFonts w:ascii="Times New Roman" w:hAnsi="Times New Roman" w:cs="Times New Roman"/>
          <w:b/>
          <w:sz w:val="36"/>
          <w:szCs w:val="36"/>
        </w:rPr>
        <w:tab/>
      </w:r>
      <w:r w:rsidR="002A1BE7">
        <w:rPr>
          <w:rFonts w:ascii="Times New Roman" w:hAnsi="Times New Roman" w:cs="Times New Roman"/>
          <w:sz w:val="24"/>
          <w:szCs w:val="24"/>
        </w:rPr>
        <w:t xml:space="preserve">Law </w:t>
      </w:r>
      <w:r w:rsidRPr="002A1BE7">
        <w:rPr>
          <w:rFonts w:ascii="Times New Roman" w:hAnsi="Times New Roman" w:cs="Times New Roman"/>
          <w:sz w:val="24"/>
          <w:szCs w:val="24"/>
        </w:rPr>
        <w:t xml:space="preserve">reports are series of books that contain judicial opinions </w:t>
      </w:r>
      <w:r w:rsidR="002A1BE7" w:rsidRPr="002A1BE7">
        <w:rPr>
          <w:rFonts w:ascii="Times New Roman" w:hAnsi="Times New Roman" w:cs="Times New Roman"/>
          <w:sz w:val="24"/>
          <w:szCs w:val="24"/>
        </w:rPr>
        <w:t>from a selection of case law decided by courts. When a particular judicial opinion is referenced, the law report series in which the opinion is printed will determine the case citation format.</w:t>
      </w:r>
    </w:p>
    <w:p w:rsidR="003C37D4" w:rsidRDefault="00FB116D" w:rsidP="003C37D4">
      <w:pPr>
        <w:jc w:val="center"/>
        <w:rPr>
          <w:rFonts w:ascii="Times New Roman" w:hAnsi="Times New Roman" w:cs="Times New Roman"/>
          <w:b/>
          <w:sz w:val="36"/>
          <w:szCs w:val="36"/>
        </w:rPr>
      </w:pPr>
      <w:r>
        <w:rPr>
          <w:rFonts w:ascii="Times New Roman" w:hAnsi="Times New Roman" w:cs="Times New Roman"/>
          <w:b/>
          <w:sz w:val="36"/>
          <w:szCs w:val="36"/>
        </w:rPr>
        <w:t>JOURNAL</w:t>
      </w:r>
    </w:p>
    <w:p w:rsidR="00FB116D" w:rsidRDefault="00FB116D" w:rsidP="00FB116D">
      <w:pPr>
        <w:tabs>
          <w:tab w:val="left" w:pos="390"/>
        </w:tabs>
        <w:rPr>
          <w:rFonts w:ascii="Times New Roman" w:hAnsi="Times New Roman" w:cs="Times New Roman"/>
          <w:sz w:val="24"/>
          <w:szCs w:val="24"/>
        </w:rPr>
      </w:pPr>
      <w:r>
        <w:rPr>
          <w:rFonts w:ascii="Times New Roman" w:hAnsi="Times New Roman" w:cs="Times New Roman"/>
          <w:b/>
          <w:sz w:val="36"/>
          <w:szCs w:val="36"/>
        </w:rPr>
        <w:tab/>
      </w:r>
      <w:r w:rsidRPr="00B407F9">
        <w:rPr>
          <w:rFonts w:ascii="Times New Roman" w:hAnsi="Times New Roman" w:cs="Times New Roman"/>
          <w:sz w:val="24"/>
          <w:szCs w:val="24"/>
        </w:rPr>
        <w:t>The Law Journal is a scholarly or academic publication presenting commentary of emerging or topical developments in the law, and often specializing in a particular area of the law or legal information specific to a jurisdiction.</w:t>
      </w:r>
      <w:r w:rsidR="0011700F" w:rsidRPr="00B407F9">
        <w:rPr>
          <w:rFonts w:ascii="Times New Roman" w:hAnsi="Times New Roman" w:cs="Times New Roman"/>
          <w:sz w:val="24"/>
          <w:szCs w:val="24"/>
        </w:rPr>
        <w:t xml:space="preserve"> Law journals are critical to the proper functioning of legal systems. They contribute invaluably to the development of the law by influencing </w:t>
      </w:r>
      <w:proofErr w:type="gramStart"/>
      <w:r w:rsidR="00B407F9" w:rsidRPr="00B407F9">
        <w:rPr>
          <w:rFonts w:ascii="Times New Roman" w:hAnsi="Times New Roman" w:cs="Times New Roman"/>
          <w:sz w:val="24"/>
          <w:szCs w:val="24"/>
        </w:rPr>
        <w:t>statutory</w:t>
      </w:r>
      <w:r w:rsidR="00B407F9">
        <w:rPr>
          <w:rFonts w:ascii="Times New Roman" w:hAnsi="Times New Roman" w:cs="Times New Roman"/>
          <w:sz w:val="24"/>
          <w:szCs w:val="24"/>
        </w:rPr>
        <w:t xml:space="preserve"> </w:t>
      </w:r>
      <w:r w:rsidR="00B53DE2">
        <w:rPr>
          <w:rFonts w:ascii="Times New Roman" w:hAnsi="Times New Roman" w:cs="Times New Roman"/>
          <w:sz w:val="24"/>
          <w:szCs w:val="24"/>
        </w:rPr>
        <w:t xml:space="preserve"> law</w:t>
      </w:r>
      <w:proofErr w:type="gramEnd"/>
      <w:r w:rsidR="00B53DE2">
        <w:rPr>
          <w:rFonts w:ascii="Times New Roman" w:hAnsi="Times New Roman" w:cs="Times New Roman"/>
          <w:sz w:val="24"/>
          <w:szCs w:val="24"/>
        </w:rPr>
        <w:t xml:space="preserve"> reforms and case laws. A law journal offers an opportunity for unbiased reflection on specific legal issues, which is critical to the proper development of the law</w:t>
      </w:r>
      <w:r w:rsidR="00533C72">
        <w:rPr>
          <w:rFonts w:ascii="Times New Roman" w:hAnsi="Times New Roman" w:cs="Times New Roman"/>
          <w:sz w:val="24"/>
          <w:szCs w:val="24"/>
        </w:rPr>
        <w:t>.</w:t>
      </w:r>
    </w:p>
    <w:p w:rsidR="00533C72" w:rsidRDefault="00533C72" w:rsidP="00FB116D">
      <w:pPr>
        <w:tabs>
          <w:tab w:val="left" w:pos="390"/>
        </w:tabs>
        <w:rPr>
          <w:rFonts w:ascii="Times New Roman" w:hAnsi="Times New Roman" w:cs="Times New Roman"/>
          <w:sz w:val="24"/>
          <w:szCs w:val="24"/>
        </w:rPr>
      </w:pPr>
    </w:p>
    <w:p w:rsidR="00533C72" w:rsidRDefault="00533C72" w:rsidP="00FB116D">
      <w:pPr>
        <w:tabs>
          <w:tab w:val="left" w:pos="390"/>
        </w:tabs>
        <w:rPr>
          <w:rFonts w:ascii="Times New Roman" w:hAnsi="Times New Roman" w:cs="Times New Roman"/>
          <w:sz w:val="24"/>
          <w:szCs w:val="24"/>
        </w:rPr>
      </w:pPr>
    </w:p>
    <w:p w:rsidR="00533C72" w:rsidRDefault="00533C72" w:rsidP="00FB116D">
      <w:pPr>
        <w:tabs>
          <w:tab w:val="left" w:pos="390"/>
        </w:tabs>
        <w:rPr>
          <w:rFonts w:ascii="Times New Roman" w:hAnsi="Times New Roman" w:cs="Times New Roman"/>
          <w:sz w:val="24"/>
          <w:szCs w:val="24"/>
        </w:rPr>
      </w:pPr>
    </w:p>
    <w:p w:rsidR="00533C72" w:rsidRDefault="00533C72" w:rsidP="00FB116D">
      <w:pPr>
        <w:tabs>
          <w:tab w:val="left" w:pos="390"/>
        </w:tabs>
        <w:rPr>
          <w:rFonts w:ascii="Times New Roman" w:hAnsi="Times New Roman" w:cs="Times New Roman"/>
          <w:sz w:val="24"/>
          <w:szCs w:val="24"/>
        </w:rPr>
      </w:pPr>
    </w:p>
    <w:p w:rsidR="00533C72" w:rsidRPr="00B407F9" w:rsidRDefault="00533C72" w:rsidP="00FB116D">
      <w:pPr>
        <w:tabs>
          <w:tab w:val="left" w:pos="390"/>
        </w:tabs>
        <w:rPr>
          <w:rFonts w:ascii="Times New Roman" w:hAnsi="Times New Roman" w:cs="Times New Roman"/>
          <w:sz w:val="24"/>
          <w:szCs w:val="24"/>
        </w:rPr>
      </w:pPr>
      <w:r>
        <w:rPr>
          <w:rFonts w:ascii="Times New Roman" w:hAnsi="Times New Roman" w:cs="Times New Roman"/>
          <w:sz w:val="24"/>
          <w:szCs w:val="24"/>
        </w:rPr>
        <w:t xml:space="preserve"> (I GOT MY INFORMATION FROM GOOGLE)</w:t>
      </w:r>
    </w:p>
    <w:sectPr w:rsidR="00533C72" w:rsidRPr="00B407F9" w:rsidSect="00BA43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8403E"/>
    <w:rsid w:val="00024195"/>
    <w:rsid w:val="00066109"/>
    <w:rsid w:val="0011700F"/>
    <w:rsid w:val="0018403E"/>
    <w:rsid w:val="001E67C7"/>
    <w:rsid w:val="0020315D"/>
    <w:rsid w:val="002A1BE7"/>
    <w:rsid w:val="002B28D7"/>
    <w:rsid w:val="002C44ED"/>
    <w:rsid w:val="002D0E35"/>
    <w:rsid w:val="003C37D4"/>
    <w:rsid w:val="003E1CD5"/>
    <w:rsid w:val="004230ED"/>
    <w:rsid w:val="00500279"/>
    <w:rsid w:val="00533C72"/>
    <w:rsid w:val="005644AE"/>
    <w:rsid w:val="00590432"/>
    <w:rsid w:val="005A0991"/>
    <w:rsid w:val="006716FE"/>
    <w:rsid w:val="006E456E"/>
    <w:rsid w:val="00801821"/>
    <w:rsid w:val="00801C9C"/>
    <w:rsid w:val="009E2B50"/>
    <w:rsid w:val="00A408CA"/>
    <w:rsid w:val="00B407F9"/>
    <w:rsid w:val="00B53DE2"/>
    <w:rsid w:val="00BA4376"/>
    <w:rsid w:val="00BD63EB"/>
    <w:rsid w:val="00C60E90"/>
    <w:rsid w:val="00D90009"/>
    <w:rsid w:val="00E80672"/>
    <w:rsid w:val="00F5436C"/>
    <w:rsid w:val="00FB116D"/>
    <w:rsid w:val="00FC7832"/>
    <w:rsid w:val="00FE3E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3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1875</TotalTime>
  <Pages>3</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ministry</cp:lastModifiedBy>
  <cp:revision>10</cp:revision>
  <dcterms:created xsi:type="dcterms:W3CDTF">2020-04-09T08:07:00Z</dcterms:created>
  <dcterms:modified xsi:type="dcterms:W3CDTF">2020-04-28T09:23:00Z</dcterms:modified>
</cp:coreProperties>
</file>